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34" w:type="dxa"/>
        <w:tblBorders>
          <w:insideV w:val="single" w:sz="4" w:space="0" w:color="auto"/>
        </w:tblBorders>
        <w:tblLayout w:type="fixed"/>
        <w:tblLook w:val="01E0"/>
      </w:tblPr>
      <w:tblGrid>
        <w:gridCol w:w="6"/>
        <w:gridCol w:w="5394"/>
        <w:gridCol w:w="5734"/>
        <w:gridCol w:w="5200"/>
      </w:tblGrid>
      <w:tr w:rsidR="00331695" w:rsidTr="00512A16">
        <w:trPr>
          <w:trHeight w:val="144"/>
        </w:trPr>
        <w:tc>
          <w:tcPr>
            <w:tcW w:w="5400" w:type="dxa"/>
            <w:gridSpan w:val="2"/>
          </w:tcPr>
          <w:p w:rsidR="00331695" w:rsidRPr="00884E1E" w:rsidRDefault="004767D9" w:rsidP="004767D9">
            <w:pPr>
              <w:spacing w:line="360" w:lineRule="auto"/>
              <w:ind w:left="193" w:right="98"/>
              <w:rPr>
                <w:b/>
              </w:rPr>
            </w:pPr>
            <w:r>
              <w:t xml:space="preserve">     </w:t>
            </w:r>
            <w:r w:rsidR="00884E1E">
              <w:t xml:space="preserve">                    </w:t>
            </w:r>
            <w:r w:rsidR="00EF6784">
              <w:rPr>
                <w:b/>
              </w:rPr>
              <w:t xml:space="preserve"> </w:t>
            </w:r>
          </w:p>
          <w:p w:rsidR="00331695" w:rsidRPr="00E251FB" w:rsidRDefault="00331695" w:rsidP="00512A16">
            <w:pPr>
              <w:spacing w:line="360" w:lineRule="auto"/>
              <w:ind w:right="98"/>
            </w:pPr>
            <w:r>
              <w:rPr>
                <w:i/>
              </w:rPr>
              <w:t xml:space="preserve"> </w:t>
            </w:r>
            <w:r>
              <w:rPr>
                <w:i/>
                <w:noProof/>
              </w:rPr>
              <w:drawing>
                <wp:inline distT="0" distB="0" distL="0" distR="0">
                  <wp:extent cx="2534920" cy="2374265"/>
                  <wp:effectExtent l="19050" t="0" r="0" b="0"/>
                  <wp:docPr id="1" name="Рисунок 7" descr="http://www.saint-gervais.ca/images/stories/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saint-gervais.ca/images/stories/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237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95" w:rsidRDefault="00331695" w:rsidP="00512A16">
            <w:pPr>
              <w:tabs>
                <w:tab w:val="num" w:pos="360"/>
              </w:tabs>
              <w:ind w:left="360"/>
              <w:jc w:val="both"/>
              <w:rPr>
                <w:i/>
              </w:rPr>
            </w:pPr>
          </w:p>
          <w:p w:rsidR="00331695" w:rsidRDefault="00331695" w:rsidP="00512A16">
            <w:pPr>
              <w:tabs>
                <w:tab w:val="num" w:pos="360"/>
              </w:tabs>
              <w:jc w:val="both"/>
              <w:rPr>
                <w:i/>
              </w:rPr>
            </w:pPr>
          </w:p>
          <w:p w:rsidR="00331695" w:rsidRPr="006B75F7" w:rsidRDefault="00331695" w:rsidP="00512A16">
            <w:pPr>
              <w:tabs>
                <w:tab w:val="num" w:pos="360"/>
              </w:tabs>
              <w:jc w:val="both"/>
              <w:rPr>
                <w:i/>
              </w:rPr>
            </w:pPr>
          </w:p>
          <w:p w:rsidR="00331695" w:rsidRPr="00284B92" w:rsidRDefault="00331695" w:rsidP="00512A16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00B050"/>
                <w:sz w:val="28"/>
                <w:szCs w:val="28"/>
              </w:rPr>
            </w:pPr>
            <w:r w:rsidRPr="00284B92">
              <w:rPr>
                <w:b/>
                <w:color w:val="00B050"/>
                <w:sz w:val="28"/>
                <w:szCs w:val="28"/>
              </w:rPr>
              <w:t>Покидая квартиру в случае пожара: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не задерживайтесь, собирая вещи;</w:t>
            </w:r>
          </w:p>
          <w:p w:rsidR="00331695" w:rsidRPr="006B75F7" w:rsidRDefault="00331695" w:rsidP="00512A16">
            <w:pPr>
              <w:shd w:val="clear" w:color="auto" w:fill="FFFFFF"/>
              <w:ind w:left="360"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по возможности выключите все электроприборы и свет, отключите электричество на щитке, расположенном на лестничной площадке;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плотно закройте за собой все двери;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ind w:right="98"/>
              <w:rPr>
                <w:color w:val="000000"/>
              </w:rPr>
            </w:pPr>
            <w:r w:rsidRPr="006B75F7">
              <w:rPr>
                <w:color w:val="000000"/>
              </w:rPr>
              <w:t>предупредите соседей;</w:t>
            </w:r>
          </w:p>
          <w:p w:rsidR="00331695" w:rsidRPr="006B75F7" w:rsidRDefault="00331695" w:rsidP="00512A16">
            <w:pPr>
              <w:shd w:val="clear" w:color="auto" w:fill="FFFFFF"/>
              <w:ind w:right="98"/>
              <w:rPr>
                <w:color w:val="000000"/>
              </w:rPr>
            </w:pPr>
          </w:p>
          <w:p w:rsidR="00331695" w:rsidRDefault="00331695" w:rsidP="00331695">
            <w:pPr>
              <w:numPr>
                <w:ilvl w:val="0"/>
                <w:numId w:val="4"/>
              </w:numPr>
              <w:shd w:val="clear" w:color="auto" w:fill="FFFFFF"/>
              <w:jc w:val="both"/>
              <w:outlineLvl w:val="1"/>
              <w:rPr>
                <w:color w:val="000000"/>
              </w:rPr>
            </w:pPr>
            <w:r w:rsidRPr="006B75F7">
              <w:rPr>
                <w:color w:val="000000"/>
              </w:rPr>
              <w:t>спускайтесь по лестнице, не пользуйтесь лифтом;</w:t>
            </w:r>
          </w:p>
          <w:p w:rsidR="00331695" w:rsidRPr="006B75F7" w:rsidRDefault="00331695" w:rsidP="00512A16">
            <w:pPr>
              <w:shd w:val="clear" w:color="auto" w:fill="FFFFFF"/>
              <w:jc w:val="both"/>
              <w:outlineLvl w:val="1"/>
              <w:rPr>
                <w:color w:val="000000"/>
              </w:rPr>
            </w:pPr>
          </w:p>
          <w:p w:rsidR="00331695" w:rsidRPr="00BC07F8" w:rsidRDefault="00331695" w:rsidP="00331695">
            <w:pPr>
              <w:numPr>
                <w:ilvl w:val="0"/>
                <w:numId w:val="4"/>
              </w:numPr>
              <w:shd w:val="clear" w:color="auto" w:fill="FFFFFF"/>
              <w:jc w:val="both"/>
              <w:outlineLvl w:val="1"/>
            </w:pPr>
            <w:r w:rsidRPr="006B75F7">
              <w:rPr>
                <w:color w:val="000000"/>
              </w:rPr>
              <w:t xml:space="preserve">ждите приезда пожарных возле дома. </w:t>
            </w:r>
          </w:p>
        </w:tc>
        <w:tc>
          <w:tcPr>
            <w:tcW w:w="5734" w:type="dxa"/>
          </w:tcPr>
          <w:p w:rsidR="00331695" w:rsidRPr="00284B92" w:rsidRDefault="00331695" w:rsidP="00512A16">
            <w:pPr>
              <w:shd w:val="clear" w:color="auto" w:fill="FFFFFF"/>
              <w:spacing w:before="120"/>
              <w:jc w:val="center"/>
              <w:outlineLvl w:val="1"/>
              <w:rPr>
                <w:b/>
                <w:color w:val="00B050"/>
                <w:kern w:val="36"/>
                <w:sz w:val="28"/>
                <w:szCs w:val="28"/>
              </w:rPr>
            </w:pPr>
            <w:r w:rsidRPr="00284B92">
              <w:rPr>
                <w:b/>
                <w:color w:val="00B050"/>
                <w:kern w:val="36"/>
                <w:sz w:val="28"/>
                <w:szCs w:val="28"/>
              </w:rPr>
              <w:t>Если пожар все-таки случился: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b/>
                <w:color w:val="000000"/>
              </w:rPr>
            </w:pPr>
            <w:r w:rsidRPr="00811F13">
              <w:rPr>
                <w:b/>
                <w:color w:val="000000"/>
              </w:rPr>
              <w:t>Вызовите пожарных по телефону «01»</w:t>
            </w:r>
          </w:p>
          <w:p w:rsidR="00331695" w:rsidRPr="00811F13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b/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>
              <w:rPr>
                <w:color w:val="000000"/>
              </w:rPr>
              <w:t>Плотно закройте все двери, окна и форточки.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</w:rPr>
            </w:pPr>
          </w:p>
          <w:p w:rsidR="00331695" w:rsidRPr="00811F13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Попытайтесь самостоятельно потушить очаг пожара.</w:t>
            </w:r>
          </w:p>
          <w:p w:rsidR="00331695" w:rsidRPr="006B75F7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  <w:rPr>
                <w:color w:val="000000"/>
              </w:rPr>
            </w:pPr>
          </w:p>
          <w:p w:rsidR="00331695" w:rsidRDefault="00331695" w:rsidP="00331695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66"/>
                <w:tab w:val="num" w:pos="406"/>
              </w:tabs>
              <w:spacing w:before="0" w:beforeAutospacing="0" w:after="0" w:afterAutospacing="0"/>
              <w:ind w:left="406" w:right="85"/>
              <w:jc w:val="both"/>
              <w:rPr>
                <w:color w:val="000000"/>
              </w:rPr>
            </w:pPr>
            <w:r w:rsidRPr="006B75F7">
              <w:rPr>
                <w:color w:val="000000"/>
              </w:rPr>
              <w:t xml:space="preserve">Если </w:t>
            </w:r>
            <w:r>
              <w:rPr>
                <w:color w:val="000000"/>
              </w:rPr>
              <w:t>вы не можете самостоятельно справиться с огнём, покиньте квартиру.</w:t>
            </w:r>
          </w:p>
          <w:p w:rsidR="00331695" w:rsidRDefault="00331695" w:rsidP="00512A16">
            <w:pPr>
              <w:pStyle w:val="a4"/>
              <w:rPr>
                <w:color w:val="000000"/>
              </w:rPr>
            </w:pPr>
          </w:p>
          <w:p w:rsidR="00331695" w:rsidRPr="00E251FB" w:rsidRDefault="00331695" w:rsidP="00512A16">
            <w:pPr>
              <w:pStyle w:val="a3"/>
              <w:shd w:val="clear" w:color="auto" w:fill="FFFFFF"/>
              <w:spacing w:before="0" w:beforeAutospacing="0" w:after="0" w:afterAutospacing="0"/>
              <w:ind w:left="406" w:right="85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</w:p>
          <w:p w:rsidR="00331695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  <w:r w:rsidRPr="00446A0B">
              <w:t>.</w:t>
            </w:r>
            <w:r w:rsidRPr="006B75F7">
              <w:rPr>
                <w:b/>
                <w:sz w:val="28"/>
                <w:szCs w:val="28"/>
              </w:rPr>
              <w:t xml:space="preserve"> Сообщите дежурному диспетчеру:</w:t>
            </w:r>
          </w:p>
          <w:p w:rsidR="00331695" w:rsidRPr="006B75F7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  <w:rPr>
                <w:color w:val="000000"/>
              </w:rPr>
            </w:pPr>
            <w:r w:rsidRPr="006B75F7">
              <w:rPr>
                <w:color w:val="000000"/>
              </w:rPr>
              <w:t>свой точный адрес;</w:t>
            </w:r>
          </w:p>
          <w:p w:rsidR="00331695" w:rsidRPr="00E251FB" w:rsidRDefault="00331695" w:rsidP="00512A16">
            <w:pPr>
              <w:ind w:left="553"/>
              <w:jc w:val="both"/>
              <w:rPr>
                <w:color w:val="000000"/>
              </w:rPr>
            </w:pPr>
          </w:p>
          <w:p w:rsidR="00331695" w:rsidRPr="00E251FB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</w:pPr>
            <w:r w:rsidRPr="006B75F7">
              <w:rPr>
                <w:color w:val="000000"/>
              </w:rPr>
              <w:t>где происходит пожар (квартира, двор, гараж, балкон);</w:t>
            </w:r>
          </w:p>
          <w:p w:rsidR="00331695" w:rsidRPr="005450BA" w:rsidRDefault="00331695" w:rsidP="00512A16">
            <w:pPr>
              <w:jc w:val="both"/>
            </w:pPr>
          </w:p>
          <w:p w:rsidR="00331695" w:rsidRPr="00E251FB" w:rsidRDefault="00331695" w:rsidP="00331695">
            <w:pPr>
              <w:numPr>
                <w:ilvl w:val="0"/>
                <w:numId w:val="2"/>
              </w:numPr>
              <w:tabs>
                <w:tab w:val="clear" w:pos="946"/>
                <w:tab w:val="num" w:pos="553"/>
              </w:tabs>
              <w:ind w:left="553"/>
              <w:jc w:val="both"/>
            </w:pPr>
            <w:r w:rsidRPr="006B75F7">
              <w:rPr>
                <w:color w:val="000000"/>
              </w:rPr>
              <w:t>что горит (</w:t>
            </w:r>
            <w:r>
              <w:rPr>
                <w:color w:val="000000"/>
              </w:rPr>
              <w:t xml:space="preserve">ёлка, </w:t>
            </w:r>
            <w:r w:rsidRPr="006B75F7">
              <w:rPr>
                <w:color w:val="000000"/>
              </w:rPr>
              <w:t xml:space="preserve">мебель, электроприбор и т. д.). </w:t>
            </w:r>
          </w:p>
          <w:p w:rsidR="00331695" w:rsidRDefault="00331695" w:rsidP="00512A16">
            <w:pPr>
              <w:ind w:left="553"/>
              <w:jc w:val="both"/>
            </w:pPr>
          </w:p>
          <w:p w:rsidR="00331695" w:rsidRDefault="00331695" w:rsidP="00512A16">
            <w:pPr>
              <w:ind w:left="193" w:right="98"/>
              <w:jc w:val="both"/>
            </w:pPr>
            <w:r w:rsidRPr="000A1758">
              <w:t>Быстро и точно ответь</w:t>
            </w:r>
            <w:r>
              <w:t>те на все вопросы диспетчера</w:t>
            </w:r>
            <w:r w:rsidRPr="000A1758">
              <w:t xml:space="preserve"> </w:t>
            </w:r>
            <w:r>
              <w:t>(</w:t>
            </w:r>
            <w:r w:rsidRPr="000A1758">
              <w:t xml:space="preserve">на каком этаже </w:t>
            </w:r>
            <w:r>
              <w:t>вы живёте</w:t>
            </w:r>
            <w:r w:rsidRPr="000A1758">
              <w:t>, запирается ли дверь в подъезде на кодовый замок, сколько всего этажей в доме, как быстрее к нему подъехать и т.д.</w:t>
            </w:r>
            <w:r>
              <w:t>).</w:t>
            </w:r>
          </w:p>
          <w:p w:rsidR="00331695" w:rsidRPr="006B75F7" w:rsidRDefault="00331695" w:rsidP="00512A16">
            <w:pPr>
              <w:ind w:left="13" w:right="98"/>
              <w:jc w:val="both"/>
              <w:rPr>
                <w:bCs/>
                <w:i/>
              </w:rPr>
            </w:pPr>
          </w:p>
          <w:p w:rsidR="00331695" w:rsidRPr="00D12B1F" w:rsidRDefault="00331695" w:rsidP="00512A16">
            <w:r w:rsidRPr="006B75F7">
              <w:rPr>
                <w:bCs/>
                <w:i/>
              </w:rPr>
              <w:t xml:space="preserve">Когда приедут пожарные, сообщите им </w:t>
            </w:r>
            <w:r w:rsidRPr="006B75F7">
              <w:rPr>
                <w:i/>
              </w:rPr>
              <w:t>о соседях, которые могут оставаться в других квартирах!</w:t>
            </w:r>
          </w:p>
          <w:p w:rsidR="00331695" w:rsidRPr="00BC07F8" w:rsidRDefault="00331695" w:rsidP="00512A16">
            <w:pPr>
              <w:shd w:val="clear" w:color="auto" w:fill="FFFFFF"/>
              <w:ind w:right="98"/>
            </w:pPr>
          </w:p>
        </w:tc>
        <w:tc>
          <w:tcPr>
            <w:tcW w:w="5200" w:type="dxa"/>
          </w:tcPr>
          <w:p w:rsidR="00331695" w:rsidRPr="00BC07F8" w:rsidRDefault="00331695" w:rsidP="00512A1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4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1695" w:rsidRPr="00BC07F8" w:rsidRDefault="00331695" w:rsidP="00512A16"/>
          <w:p w:rsidR="00331695" w:rsidRPr="00BC07F8" w:rsidRDefault="00331695" w:rsidP="00512A16"/>
          <w:p w:rsidR="00331695" w:rsidRPr="006B75F7" w:rsidRDefault="00331695" w:rsidP="00512A16">
            <w:pPr>
              <w:jc w:val="center"/>
              <w:rPr>
                <w:b/>
                <w:sz w:val="36"/>
                <w:szCs w:val="36"/>
              </w:rPr>
            </w:pP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  <w:r w:rsidRPr="00284B92">
              <w:rPr>
                <w:b/>
                <w:color w:val="FF0000"/>
                <w:sz w:val="36"/>
                <w:szCs w:val="36"/>
              </w:rPr>
              <w:t xml:space="preserve">Безопасный     </w:t>
            </w: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  <w:r w:rsidRPr="00284B92">
              <w:rPr>
                <w:b/>
                <w:color w:val="FF0000"/>
                <w:sz w:val="36"/>
                <w:szCs w:val="36"/>
              </w:rPr>
              <w:t>Новый год!</w:t>
            </w:r>
          </w:p>
          <w:p w:rsidR="00331695" w:rsidRPr="00284B92" w:rsidRDefault="00331695" w:rsidP="00512A16">
            <w:pPr>
              <w:ind w:left="226"/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31695" w:rsidRPr="006B75F7" w:rsidRDefault="00331695" w:rsidP="00512A16">
            <w:pPr>
              <w:ind w:left="226"/>
              <w:jc w:val="center"/>
              <w:rPr>
                <w:b/>
                <w:sz w:val="36"/>
                <w:szCs w:val="36"/>
              </w:rPr>
            </w:pPr>
          </w:p>
          <w:p w:rsidR="00331695" w:rsidRDefault="00331695" w:rsidP="00512A16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 </w:t>
            </w: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2630805" cy="2502535"/>
                  <wp:effectExtent l="19050" t="0" r="0" b="0"/>
                  <wp:docPr id="2" name="Рисунок 1" descr="http://www.img3.imgbb.ru/1/8/b/18b99ecab7588934dedefebd78939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img3.imgbb.ru/1/8/b/18b99ecab7588934dedefebd78939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50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695" w:rsidRDefault="00331695" w:rsidP="00512A16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</w:p>
          <w:p w:rsidR="00331695" w:rsidRPr="004D3EB2" w:rsidRDefault="00331695" w:rsidP="00512A16">
            <w:pPr>
              <w:ind w:left="226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  <w:p w:rsidR="00331695" w:rsidRPr="002A6725" w:rsidRDefault="00331695" w:rsidP="00512A16">
            <w:pPr>
              <w:ind w:left="508"/>
              <w:jc w:val="center"/>
              <w:rPr>
                <w:u w:val="single"/>
              </w:rPr>
            </w:pPr>
            <w:r w:rsidRPr="002A6725">
              <w:rPr>
                <w:u w:val="single"/>
              </w:rPr>
              <w:t xml:space="preserve">МБДОУ </w:t>
            </w:r>
            <w:proofErr w:type="spellStart"/>
            <w:r w:rsidR="00FA22C2">
              <w:rPr>
                <w:u w:val="single"/>
              </w:rPr>
              <w:t>д</w:t>
            </w:r>
            <w:proofErr w:type="spellEnd"/>
            <w:r w:rsidR="00FA22C2">
              <w:rPr>
                <w:u w:val="single"/>
              </w:rPr>
              <w:t>/с «Журавушка»</w:t>
            </w:r>
          </w:p>
          <w:p w:rsidR="00331695" w:rsidRDefault="00331695" w:rsidP="00512A16">
            <w:pPr>
              <w:ind w:left="508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331695" w:rsidRPr="00435631" w:rsidRDefault="00331695" w:rsidP="00512A16">
            <w:pPr>
              <w:ind w:left="508"/>
              <w:rPr>
                <w:i/>
                <w:u w:val="single"/>
              </w:rPr>
            </w:pPr>
            <w:r w:rsidRPr="00435631">
              <w:rPr>
                <w:i/>
              </w:rPr>
              <w:t xml:space="preserve">                    </w:t>
            </w:r>
            <w:r w:rsidR="00FA22C2">
              <w:rPr>
                <w:i/>
                <w:u w:val="single"/>
              </w:rPr>
              <w:t>П.Нарва</w:t>
            </w:r>
          </w:p>
          <w:p w:rsidR="00331695" w:rsidRDefault="00331695" w:rsidP="009028B8">
            <w:pPr>
              <w:ind w:left="508"/>
              <w:rPr>
                <w:i/>
              </w:rPr>
            </w:pPr>
            <w:r>
              <w:rPr>
                <w:i/>
              </w:rPr>
              <w:t xml:space="preserve">                         </w:t>
            </w:r>
            <w:r w:rsidRPr="00435631">
              <w:rPr>
                <w:i/>
              </w:rPr>
              <w:t xml:space="preserve"> </w:t>
            </w:r>
            <w:r w:rsidR="009028B8">
              <w:rPr>
                <w:i/>
                <w:u w:val="single"/>
              </w:rPr>
              <w:t xml:space="preserve"> </w:t>
            </w:r>
          </w:p>
          <w:p w:rsidR="00331695" w:rsidRPr="006B75F7" w:rsidRDefault="00331695" w:rsidP="00512A16">
            <w:pPr>
              <w:rPr>
                <w:i/>
              </w:rPr>
            </w:pPr>
          </w:p>
          <w:p w:rsidR="00331695" w:rsidRDefault="00331695" w:rsidP="00512A16">
            <w:r>
              <w:rPr>
                <w:i/>
                <w:sz w:val="28"/>
                <w:szCs w:val="28"/>
              </w:rPr>
              <w:t xml:space="preserve">              </w:t>
            </w:r>
            <w:r>
              <w:t xml:space="preserve">Буклет составила </w:t>
            </w:r>
            <w:r w:rsidR="00FA22C2">
              <w:t>Корнеева Е.В.</w:t>
            </w:r>
          </w:p>
          <w:p w:rsidR="00FA22C2" w:rsidRDefault="00331695" w:rsidP="00FA22C2">
            <w:r>
              <w:t xml:space="preserve">                 воспитатель </w:t>
            </w:r>
            <w:r w:rsidR="00FA22C2">
              <w:t xml:space="preserve">старше- </w:t>
            </w:r>
          </w:p>
          <w:p w:rsidR="00331695" w:rsidRPr="00BC07F8" w:rsidRDefault="00FA22C2" w:rsidP="00FA22C2">
            <w:r>
              <w:t xml:space="preserve">                 подготовительной </w:t>
            </w:r>
            <w:r w:rsidR="00331695">
              <w:t>групп</w:t>
            </w:r>
            <w:r>
              <w:t>ы</w:t>
            </w:r>
          </w:p>
        </w:tc>
      </w:tr>
      <w:tr w:rsidR="00331695" w:rsidTr="00512A16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331695" w:rsidRPr="00284B92" w:rsidRDefault="00331695" w:rsidP="00512A16">
            <w:pPr>
              <w:spacing w:before="120"/>
              <w:ind w:left="74"/>
              <w:jc w:val="center"/>
              <w:rPr>
                <w:b/>
                <w:color w:val="002060"/>
                <w:kern w:val="36"/>
                <w:sz w:val="28"/>
                <w:szCs w:val="28"/>
              </w:rPr>
            </w:pPr>
            <w:r w:rsidRPr="00284B92">
              <w:rPr>
                <w:b/>
                <w:color w:val="002060"/>
                <w:kern w:val="36"/>
                <w:sz w:val="28"/>
                <w:szCs w:val="28"/>
              </w:rPr>
              <w:lastRenderedPageBreak/>
              <w:t xml:space="preserve">Уважаемые родители! </w:t>
            </w:r>
          </w:p>
          <w:p w:rsidR="00331695" w:rsidRPr="00284B92" w:rsidRDefault="00331695" w:rsidP="00512A16">
            <w:pPr>
              <w:ind w:left="74"/>
              <w:jc w:val="center"/>
              <w:rPr>
                <w:b/>
                <w:kern w:val="36"/>
                <w:sz w:val="28"/>
                <w:szCs w:val="28"/>
              </w:rPr>
            </w:pPr>
            <w:r w:rsidRPr="00284B92">
              <w:rPr>
                <w:b/>
                <w:kern w:val="36"/>
                <w:sz w:val="28"/>
                <w:szCs w:val="28"/>
              </w:rPr>
              <w:t xml:space="preserve">Чтобы праздник не был испорчен, нужно помнить и строго соблюдать правила пожарной безопасности:     </w:t>
            </w:r>
          </w:p>
          <w:p w:rsidR="00331695" w:rsidRPr="00284B92" w:rsidRDefault="00331695" w:rsidP="00512A16">
            <w:pPr>
              <w:shd w:val="clear" w:color="auto" w:fill="FFFFFF"/>
              <w:ind w:left="252" w:right="98" w:hanging="360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Ёлка должна стоять подальше от батарей отопления, её нельзя украшать легковоспламеняющимися игрушками, горящими свечами.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 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Электрические гирлянды также могут стать причиной пожара или поражения человека электрическим током, поэтому прежде чем повесить гирлянду, её нужно обязательно включить и проверить.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outlineLvl w:val="1"/>
              <w:rPr>
                <w:kern w:val="36"/>
              </w:rPr>
            </w:pPr>
            <w:r>
              <w:rPr>
                <w:kern w:val="36"/>
              </w:rPr>
              <w:t xml:space="preserve">Не </w:t>
            </w:r>
            <w:r w:rsidRPr="006B75F7">
              <w:rPr>
                <w:kern w:val="36"/>
              </w:rPr>
              <w:t xml:space="preserve">оставляйте </w:t>
            </w:r>
            <w:r>
              <w:rPr>
                <w:kern w:val="36"/>
              </w:rPr>
              <w:t>зажжённые свечи без присмотра.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 w:rsidRPr="006B75F7">
              <w:rPr>
                <w:kern w:val="36"/>
              </w:rPr>
              <w:t>Не</w:t>
            </w:r>
            <w:r>
              <w:rPr>
                <w:kern w:val="36"/>
              </w:rPr>
              <w:t>льзя одевать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>детей в костюмы из легкогорючих материалов.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В помещении и вблизи ёлки опасно применять пиротехнические изделия (бенгальские огни, петарды и хлопушки).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Не ставьте свечи вблизи легко воспламеняющихся предметов.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Электрические гирлянды покупайте только в специализированных магазинах.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right="98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Будьте особо внимательны, если в доме есть дети и домашние животные.</w:t>
            </w:r>
          </w:p>
          <w:p w:rsidR="00331695" w:rsidRPr="006B75F7" w:rsidRDefault="00331695" w:rsidP="00512A16">
            <w:p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</w:p>
          <w:p w:rsidR="00331695" w:rsidRPr="006B75F7" w:rsidRDefault="00331695" w:rsidP="00331695">
            <w:pPr>
              <w:numPr>
                <w:ilvl w:val="0"/>
                <w:numId w:val="5"/>
              </w:numPr>
              <w:shd w:val="clear" w:color="auto" w:fill="FFFFFF"/>
              <w:tabs>
                <w:tab w:val="num" w:pos="252"/>
              </w:tabs>
              <w:ind w:left="252" w:right="98" w:hanging="252"/>
              <w:jc w:val="both"/>
              <w:outlineLvl w:val="1"/>
              <w:rPr>
                <w:kern w:val="36"/>
              </w:rPr>
            </w:pPr>
            <w:r>
              <w:rPr>
                <w:kern w:val="36"/>
              </w:rPr>
              <w:t>Если ёлка все-таки</w:t>
            </w:r>
            <w:r w:rsidRPr="006B75F7">
              <w:rPr>
                <w:kern w:val="36"/>
              </w:rPr>
              <w:t xml:space="preserve"> </w:t>
            </w:r>
            <w:r>
              <w:rPr>
                <w:kern w:val="36"/>
              </w:rPr>
              <w:t xml:space="preserve">загорелась, сразу же вызовите пожарных. Если ёлка украшена электрической гирляндой, обесточьте её.  </w:t>
            </w:r>
          </w:p>
          <w:p w:rsidR="00331695" w:rsidRPr="006B75F7" w:rsidRDefault="00331695" w:rsidP="00512A16">
            <w:pPr>
              <w:shd w:val="clear" w:color="auto" w:fill="FFFFFF"/>
              <w:jc w:val="both"/>
              <w:outlineLvl w:val="1"/>
              <w:rPr>
                <w:kern w:val="36"/>
              </w:rPr>
            </w:pP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331695" w:rsidRPr="00284B92" w:rsidRDefault="00331695" w:rsidP="00512A16">
            <w:pPr>
              <w:spacing w:before="120"/>
              <w:ind w:left="181" w:right="130"/>
              <w:jc w:val="center"/>
              <w:rPr>
                <w:b/>
                <w:color w:val="FF0000"/>
                <w:sz w:val="28"/>
                <w:szCs w:val="28"/>
              </w:rPr>
            </w:pPr>
            <w:r w:rsidRPr="00284B92">
              <w:rPr>
                <w:b/>
                <w:color w:val="FF0000"/>
                <w:kern w:val="36"/>
                <w:sz w:val="28"/>
                <w:szCs w:val="28"/>
              </w:rPr>
              <w:t>Помните!</w:t>
            </w:r>
          </w:p>
          <w:p w:rsidR="00331695" w:rsidRDefault="00331695" w:rsidP="00512A16">
            <w:pPr>
              <w:ind w:left="180" w:right="131" w:firstLine="360"/>
              <w:jc w:val="both"/>
            </w:pPr>
            <w:r>
              <w:t xml:space="preserve">      Чтобы предотвратить несчастный случай,</w:t>
            </w:r>
          </w:p>
          <w:p w:rsidR="00331695" w:rsidRDefault="00331695" w:rsidP="00512A16">
            <w:pPr>
              <w:ind w:left="180" w:right="131" w:firstLine="360"/>
              <w:jc w:val="both"/>
            </w:pPr>
            <w:r>
              <w:t xml:space="preserve">надо строго соблюдать правила пользования       </w:t>
            </w:r>
          </w:p>
          <w:p w:rsidR="00331695" w:rsidRPr="006A459D" w:rsidRDefault="00331695" w:rsidP="00512A16">
            <w:pPr>
              <w:ind w:right="131"/>
            </w:pPr>
            <w:r w:rsidRPr="006A459D">
              <w:rPr>
                <w:sz w:val="28"/>
                <w:szCs w:val="28"/>
              </w:rPr>
              <w:t xml:space="preserve">        </w:t>
            </w:r>
            <w:r w:rsidRPr="006A459D">
              <w:t>пиротехникой</w:t>
            </w:r>
            <w:r>
              <w:t>:</w:t>
            </w:r>
          </w:p>
          <w:p w:rsidR="00331695" w:rsidRPr="006A459D" w:rsidRDefault="00331695" w:rsidP="00512A16">
            <w:pPr>
              <w:ind w:right="131"/>
              <w:rPr>
                <w:bCs/>
                <w:sz w:val="28"/>
                <w:szCs w:val="28"/>
              </w:rPr>
            </w:pPr>
          </w:p>
          <w:p w:rsidR="00331695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>Нельзя использовать пиротехнику в домах и квартирах, на балконах, под низкими навесами и кронами деревьев. Пиротехнические игрушки, не просто горят, а ещё и разбрасывают искры в разные стороны. Это может вызвать пожар.</w:t>
            </w:r>
          </w:p>
          <w:p w:rsidR="00331695" w:rsidRDefault="00331695" w:rsidP="00512A16">
            <w:pPr>
              <w:ind w:left="586" w:right="131"/>
              <w:jc w:val="both"/>
            </w:pPr>
            <w:r w:rsidRPr="000A1758">
              <w:t xml:space="preserve"> </w:t>
            </w:r>
          </w:p>
          <w:p w:rsidR="00331695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>Нельзя использовать пиротехнические игрушки с повреждённым корпусом или фитилём.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Pr="00016F8A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586" w:right="131" w:hanging="406"/>
              <w:jc w:val="both"/>
            </w:pPr>
            <w:r>
              <w:t xml:space="preserve"> Нельзя подходить ближе, чем на 15 метров, к зажжённым фейерверкам.</w:t>
            </w:r>
          </w:p>
          <w:p w:rsidR="00331695" w:rsidRDefault="00331695" w:rsidP="00512A16">
            <w:pPr>
              <w:ind w:right="131"/>
              <w:jc w:val="center"/>
              <w:rPr>
                <w:b/>
                <w:sz w:val="28"/>
                <w:szCs w:val="28"/>
              </w:rPr>
            </w:pPr>
          </w:p>
          <w:p w:rsidR="00331695" w:rsidRPr="006B75F7" w:rsidRDefault="00331695" w:rsidP="00512A16">
            <w:pPr>
              <w:ind w:right="131"/>
              <w:rPr>
                <w:b/>
                <w:sz w:val="28"/>
                <w:szCs w:val="28"/>
              </w:rPr>
            </w:pPr>
          </w:p>
          <w:p w:rsidR="00331695" w:rsidRPr="00BC07F8" w:rsidRDefault="00331695" w:rsidP="00512A16">
            <w:pPr>
              <w:ind w:left="180" w:right="131"/>
              <w:jc w:val="both"/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53590" cy="2823210"/>
                  <wp:effectExtent l="19050" t="0" r="3810" b="0"/>
                  <wp:docPr id="3" name="Рисунок 4" descr="http://www.free-lancers.net/posted_files/70BD8A5796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free-lancers.net/posted_files/70BD8A5796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282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nil"/>
            </w:tcBorders>
          </w:tcPr>
          <w:p w:rsidR="00331695" w:rsidRPr="007B728B" w:rsidRDefault="00331695" w:rsidP="00512A16">
            <w:pPr>
              <w:spacing w:before="120"/>
              <w:ind w:right="130"/>
              <w:jc w:val="both"/>
            </w:pPr>
          </w:p>
          <w:p w:rsidR="00331695" w:rsidRDefault="00331695" w:rsidP="00331695">
            <w:pPr>
              <w:numPr>
                <w:ilvl w:val="0"/>
                <w:numId w:val="6"/>
              </w:numPr>
              <w:tabs>
                <w:tab w:val="clear" w:pos="946"/>
                <w:tab w:val="num" w:pos="406"/>
              </w:tabs>
              <w:spacing w:before="120"/>
              <w:ind w:left="406" w:right="131"/>
              <w:jc w:val="both"/>
            </w:pPr>
            <w:r>
              <w:t>Нельзя направлять ракеты и петарды на людей.</w:t>
            </w:r>
            <w:r w:rsidRPr="000A1758">
              <w:t xml:space="preserve"> </w:t>
            </w:r>
            <w:r>
              <w:t xml:space="preserve"> 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>
              <w:t>Нельзя бросать петарды под ноги людям и животным.</w:t>
            </w:r>
          </w:p>
          <w:p w:rsidR="00331695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 w:rsidRPr="006A459D">
              <w:t>Нельзя поджигать фитиль, держа его возле</w:t>
            </w:r>
            <w:r>
              <w:t xml:space="preserve"> лица.</w:t>
            </w:r>
          </w:p>
          <w:p w:rsidR="00331695" w:rsidRPr="006A459D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1"/>
                <w:numId w:val="6"/>
              </w:numPr>
              <w:ind w:right="131"/>
              <w:jc w:val="both"/>
            </w:pPr>
            <w:r w:rsidRPr="006A459D">
              <w:t>Нельзя использовать</w:t>
            </w:r>
            <w:r>
              <w:t xml:space="preserve"> пиротехнику при сильном ветре.</w:t>
            </w:r>
          </w:p>
          <w:p w:rsidR="00331695" w:rsidRPr="006A459D" w:rsidRDefault="00331695" w:rsidP="00512A16">
            <w:pPr>
              <w:ind w:right="131"/>
              <w:jc w:val="both"/>
            </w:pPr>
          </w:p>
          <w:p w:rsidR="00331695" w:rsidRPr="006A459D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 xml:space="preserve">Нельзя носить пиротехнические игрушки в карманах.  </w:t>
            </w:r>
          </w:p>
          <w:p w:rsidR="00331695" w:rsidRPr="006A459D" w:rsidRDefault="00331695" w:rsidP="00512A16">
            <w:pPr>
              <w:ind w:left="406" w:right="131"/>
              <w:jc w:val="both"/>
              <w:rPr>
                <w:b/>
                <w:sz w:val="28"/>
                <w:szCs w:val="28"/>
              </w:rPr>
            </w:pPr>
          </w:p>
          <w:p w:rsidR="00331695" w:rsidRPr="006A459D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>Нельзя разбирать пиротехнические изделия и подвергать их механическим воздействиям</w:t>
            </w:r>
            <w:r w:rsidRPr="000A1758">
              <w:t>.</w:t>
            </w:r>
          </w:p>
          <w:p w:rsidR="00331695" w:rsidRDefault="00331695" w:rsidP="00512A16">
            <w:pPr>
              <w:pStyle w:val="a4"/>
            </w:pPr>
          </w:p>
          <w:p w:rsidR="00331695" w:rsidRPr="004C097C" w:rsidRDefault="00331695" w:rsidP="00331695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>Не допускайте разведения открытого огня в помещении, где хранятся пиротехнические изделия.</w:t>
            </w:r>
          </w:p>
          <w:p w:rsidR="00331695" w:rsidRDefault="00331695" w:rsidP="00512A16">
            <w:pPr>
              <w:pStyle w:val="a4"/>
            </w:pPr>
          </w:p>
          <w:p w:rsidR="00331695" w:rsidRPr="0094330F" w:rsidRDefault="00331695" w:rsidP="0094330F">
            <w:pPr>
              <w:numPr>
                <w:ilvl w:val="0"/>
                <w:numId w:val="1"/>
              </w:numPr>
              <w:tabs>
                <w:tab w:val="clear" w:pos="946"/>
              </w:tabs>
              <w:ind w:left="406" w:right="131" w:hanging="406"/>
              <w:jc w:val="both"/>
              <w:rPr>
                <w:b/>
                <w:sz w:val="28"/>
                <w:szCs w:val="28"/>
              </w:rPr>
            </w:pPr>
            <w:r>
              <w:t xml:space="preserve">Необходимо хранить пиротехнические изделия в недоступном для детей месте, располагать их вдали от нагревательных приборов и применять их только по назначению. </w:t>
            </w:r>
          </w:p>
          <w:p w:rsidR="00331695" w:rsidRPr="006B75F7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</w:rPr>
            </w:pPr>
            <w:r w:rsidRPr="006B75F7">
              <w:rPr>
                <w:b/>
                <w:i/>
              </w:rPr>
              <w:t xml:space="preserve">Берегите себя и своих близких и не забывайте, </w:t>
            </w:r>
          </w:p>
          <w:p w:rsidR="00331695" w:rsidRPr="006B75F7" w:rsidRDefault="00331695" w:rsidP="00512A16">
            <w:pPr>
              <w:tabs>
                <w:tab w:val="left" w:pos="5413"/>
              </w:tabs>
              <w:ind w:right="-108"/>
              <w:jc w:val="center"/>
              <w:rPr>
                <w:b/>
                <w:i/>
              </w:rPr>
            </w:pPr>
            <w:r w:rsidRPr="006B75F7">
              <w:rPr>
                <w:b/>
                <w:i/>
              </w:rPr>
              <w:t xml:space="preserve">что самая доходчивая форма обучения – </w:t>
            </w:r>
          </w:p>
          <w:p w:rsidR="00331695" w:rsidRDefault="00331695" w:rsidP="00512A16">
            <w:pPr>
              <w:tabs>
                <w:tab w:val="left" w:pos="5413"/>
              </w:tabs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Pr="006B75F7">
              <w:rPr>
                <w:b/>
                <w:i/>
              </w:rPr>
              <w:t>личный пример!</w:t>
            </w:r>
          </w:p>
          <w:p w:rsidR="0094330F" w:rsidRDefault="0094330F" w:rsidP="0094330F">
            <w:pPr>
              <w:tabs>
                <w:tab w:val="left" w:pos="5413"/>
              </w:tabs>
              <w:ind w:right="-108"/>
              <w:jc w:val="center"/>
            </w:pPr>
            <w:r w:rsidRPr="0094330F">
              <w:t>Список</w:t>
            </w:r>
            <w:r>
              <w:t xml:space="preserve"> используемых источников:</w:t>
            </w:r>
          </w:p>
          <w:p w:rsidR="0094330F" w:rsidRPr="0094330F" w:rsidRDefault="00895458" w:rsidP="0094330F">
            <w:pPr>
              <w:pStyle w:val="a4"/>
              <w:numPr>
                <w:ilvl w:val="0"/>
                <w:numId w:val="7"/>
              </w:numPr>
              <w:tabs>
                <w:tab w:val="left" w:pos="5413"/>
              </w:tabs>
              <w:ind w:left="632" w:right="-108" w:hanging="284"/>
            </w:pPr>
            <w:hyperlink r:id="rId9" w:history="1">
              <w:r w:rsidR="0094330F" w:rsidRPr="0094330F">
                <w:rPr>
                  <w:rStyle w:val="a7"/>
                  <w:color w:val="auto"/>
                </w:rPr>
                <w:t>http://firestation27.ucoz.ru/publ/naseleniju</w:t>
              </w:r>
            </w:hyperlink>
          </w:p>
          <w:p w:rsidR="0094330F" w:rsidRPr="0094330F" w:rsidRDefault="00895458" w:rsidP="0094330F">
            <w:pPr>
              <w:pStyle w:val="a4"/>
              <w:numPr>
                <w:ilvl w:val="0"/>
                <w:numId w:val="7"/>
              </w:numPr>
              <w:tabs>
                <w:tab w:val="left" w:pos="5413"/>
              </w:tabs>
              <w:ind w:left="632" w:right="-108" w:hanging="284"/>
            </w:pPr>
            <w:hyperlink r:id="rId10" w:history="1">
              <w:r w:rsidR="0094330F" w:rsidRPr="0094330F">
                <w:rPr>
                  <w:rStyle w:val="a7"/>
                  <w:color w:val="auto"/>
                </w:rPr>
                <w:t>http://adminsalym.ru/grazhdanskaya-oborona</w:t>
              </w:r>
            </w:hyperlink>
          </w:p>
          <w:p w:rsidR="0094330F" w:rsidRPr="0094330F" w:rsidRDefault="00895458" w:rsidP="0094330F">
            <w:pPr>
              <w:pStyle w:val="a4"/>
              <w:numPr>
                <w:ilvl w:val="0"/>
                <w:numId w:val="7"/>
              </w:numPr>
              <w:tabs>
                <w:tab w:val="left" w:pos="5413"/>
              </w:tabs>
              <w:ind w:left="632" w:right="-108" w:hanging="284"/>
            </w:pPr>
            <w:hyperlink r:id="rId11" w:history="1">
              <w:r w:rsidR="0094330F" w:rsidRPr="0094330F">
                <w:rPr>
                  <w:rStyle w:val="a7"/>
                  <w:color w:val="auto"/>
                </w:rPr>
                <w:t>http://mixclan.clan.su/photo/novyj_god_otkrytki_kartinki</w:t>
              </w:r>
            </w:hyperlink>
          </w:p>
          <w:p w:rsidR="0094330F" w:rsidRPr="0094330F" w:rsidRDefault="0094330F" w:rsidP="0094330F">
            <w:r w:rsidRPr="0094330F">
              <w:t xml:space="preserve">      4  </w:t>
            </w:r>
            <w:r w:rsidRPr="0094330F">
              <w:rPr>
                <w:u w:val="single"/>
                <w:shd w:val="clear" w:color="auto" w:fill="FFFFFF"/>
              </w:rPr>
              <w:t>http://irinabelyakova.rusedu.net/post/3305/91</w:t>
            </w:r>
          </w:p>
          <w:p w:rsidR="0094330F" w:rsidRPr="0094330F" w:rsidRDefault="0094330F" w:rsidP="0094330F">
            <w:pPr>
              <w:pStyle w:val="a4"/>
              <w:tabs>
                <w:tab w:val="left" w:pos="5413"/>
              </w:tabs>
              <w:ind w:left="348" w:right="-108"/>
            </w:pPr>
          </w:p>
        </w:tc>
      </w:tr>
    </w:tbl>
    <w:p w:rsidR="00141A02" w:rsidRDefault="00141A02" w:rsidP="00331695"/>
    <w:sectPr w:rsidR="00141A02" w:rsidSect="00331695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10F"/>
    <w:multiLevelType w:val="hybridMultilevel"/>
    <w:tmpl w:val="EEF4C49A"/>
    <w:lvl w:ilvl="0" w:tplc="1CCABD80">
      <w:start w:val="1"/>
      <w:numFmt w:val="bullet"/>
      <w:lvlText w:val="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6C4227"/>
    <w:multiLevelType w:val="hybridMultilevel"/>
    <w:tmpl w:val="F9329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9EF28A5"/>
    <w:multiLevelType w:val="hybridMultilevel"/>
    <w:tmpl w:val="40C67184"/>
    <w:lvl w:ilvl="0" w:tplc="55A0309A">
      <w:start w:val="1"/>
      <w:numFmt w:val="bullet"/>
      <w:lvlText w:val=""/>
      <w:lvlJc w:val="left"/>
      <w:pPr>
        <w:tabs>
          <w:tab w:val="num" w:pos="766"/>
        </w:tabs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4">
    <w:nsid w:val="374769CB"/>
    <w:multiLevelType w:val="hybridMultilevel"/>
    <w:tmpl w:val="C1F8FA08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478948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6">
    <w:nsid w:val="6CCD55D6"/>
    <w:multiLevelType w:val="hybridMultilevel"/>
    <w:tmpl w:val="E5A229F6"/>
    <w:lvl w:ilvl="0" w:tplc="F63AAF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1695"/>
    <w:rsid w:val="00101BC1"/>
    <w:rsid w:val="00141A02"/>
    <w:rsid w:val="002259D1"/>
    <w:rsid w:val="002754EB"/>
    <w:rsid w:val="00331695"/>
    <w:rsid w:val="004767D9"/>
    <w:rsid w:val="004F0E48"/>
    <w:rsid w:val="0054354D"/>
    <w:rsid w:val="005C3214"/>
    <w:rsid w:val="006100AA"/>
    <w:rsid w:val="00884E1E"/>
    <w:rsid w:val="00895458"/>
    <w:rsid w:val="009028B8"/>
    <w:rsid w:val="0094330F"/>
    <w:rsid w:val="00BC706A"/>
    <w:rsid w:val="00EF6784"/>
    <w:rsid w:val="00FA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16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31695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316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69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43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mixclan.clan.su/photo/novyj_god_otkrytki_kartink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adminsalym.ru/grazhdanskaya-obor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restation27.ucoz.ru/publ/naseleni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3336</Characters>
  <Application>Microsoft Office Word</Application>
  <DocSecurity>0</DocSecurity>
  <Lines>27</Lines>
  <Paragraphs>7</Paragraphs>
  <ScaleCrop>false</ScaleCrop>
  <Company>Acer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Ант</cp:lastModifiedBy>
  <cp:revision>12</cp:revision>
  <dcterms:created xsi:type="dcterms:W3CDTF">2014-02-09T04:27:00Z</dcterms:created>
  <dcterms:modified xsi:type="dcterms:W3CDTF">2017-12-25T13:34:00Z</dcterms:modified>
</cp:coreProperties>
</file>